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435D3C" w:rsidRPr="002E4B0A" w:rsidRDefault="006A22E3" w:rsidP="006A22E3">
      <w:pPr>
        <w:pStyle w:val="headline"/>
        <w:jc w:val="center"/>
        <w:rPr>
          <w:b/>
          <w:color w:val="C00000"/>
          <w:sz w:val="36"/>
          <w:szCs w:val="36"/>
        </w:rPr>
      </w:pPr>
      <w:r w:rsidRPr="002E4B0A">
        <w:rPr>
          <w:b/>
          <w:color w:val="C00000"/>
          <w:sz w:val="36"/>
          <w:szCs w:val="36"/>
        </w:rPr>
        <w:t>Нужен</w:t>
      </w:r>
      <w:r w:rsidR="002E4B0A">
        <w:rPr>
          <w:b/>
          <w:color w:val="C00000"/>
          <w:sz w:val="36"/>
          <w:szCs w:val="36"/>
        </w:rPr>
        <w:t xml:space="preserve"> </w:t>
      </w:r>
      <w:r w:rsidRPr="002E4B0A">
        <w:rPr>
          <w:b/>
          <w:color w:val="C00000"/>
          <w:sz w:val="36"/>
          <w:szCs w:val="36"/>
        </w:rPr>
        <w:t xml:space="preserve"> ли </w:t>
      </w:r>
      <w:r w:rsidR="002E4B0A">
        <w:rPr>
          <w:b/>
          <w:color w:val="C00000"/>
          <w:sz w:val="36"/>
          <w:szCs w:val="36"/>
        </w:rPr>
        <w:t xml:space="preserve"> </w:t>
      </w:r>
      <w:r w:rsidRPr="002E4B0A">
        <w:rPr>
          <w:b/>
          <w:color w:val="C00000"/>
          <w:sz w:val="36"/>
          <w:szCs w:val="36"/>
        </w:rPr>
        <w:t xml:space="preserve">дома </w:t>
      </w:r>
      <w:r w:rsidR="002E4B0A">
        <w:rPr>
          <w:b/>
          <w:color w:val="C00000"/>
          <w:sz w:val="36"/>
          <w:szCs w:val="36"/>
        </w:rPr>
        <w:t xml:space="preserve"> </w:t>
      </w:r>
      <w:r w:rsidRPr="002E4B0A">
        <w:rPr>
          <w:b/>
          <w:color w:val="C00000"/>
          <w:sz w:val="36"/>
          <w:szCs w:val="36"/>
        </w:rPr>
        <w:t>с</w:t>
      </w:r>
      <w:r w:rsidR="00435D3C" w:rsidRPr="002E4B0A">
        <w:rPr>
          <w:b/>
          <w:color w:val="C00000"/>
          <w:sz w:val="36"/>
          <w:szCs w:val="36"/>
        </w:rPr>
        <w:t>портивный</w:t>
      </w:r>
      <w:r w:rsidR="002E4B0A">
        <w:rPr>
          <w:b/>
          <w:color w:val="C00000"/>
          <w:sz w:val="36"/>
          <w:szCs w:val="36"/>
        </w:rPr>
        <w:t xml:space="preserve"> </w:t>
      </w:r>
      <w:r w:rsidR="00435D3C" w:rsidRPr="002E4B0A">
        <w:rPr>
          <w:b/>
          <w:color w:val="C00000"/>
          <w:sz w:val="36"/>
          <w:szCs w:val="36"/>
        </w:rPr>
        <w:t xml:space="preserve"> уголок</w:t>
      </w:r>
      <w:r w:rsidR="002E4B0A">
        <w:rPr>
          <w:b/>
          <w:color w:val="C00000"/>
          <w:sz w:val="36"/>
          <w:szCs w:val="36"/>
        </w:rPr>
        <w:t xml:space="preserve"> </w:t>
      </w:r>
      <w:r w:rsidR="00435D3C" w:rsidRPr="002E4B0A">
        <w:rPr>
          <w:b/>
          <w:color w:val="C00000"/>
          <w:sz w:val="36"/>
          <w:szCs w:val="36"/>
        </w:rPr>
        <w:t xml:space="preserve"> </w:t>
      </w:r>
      <w:r w:rsidRPr="002E4B0A">
        <w:rPr>
          <w:b/>
          <w:color w:val="C00000"/>
          <w:sz w:val="36"/>
          <w:szCs w:val="36"/>
        </w:rPr>
        <w:t>для</w:t>
      </w:r>
      <w:r w:rsidR="002E4B0A">
        <w:rPr>
          <w:b/>
          <w:color w:val="C00000"/>
          <w:sz w:val="36"/>
          <w:szCs w:val="36"/>
        </w:rPr>
        <w:t xml:space="preserve"> </w:t>
      </w:r>
      <w:r w:rsidRPr="002E4B0A">
        <w:rPr>
          <w:b/>
          <w:color w:val="C00000"/>
          <w:sz w:val="36"/>
          <w:szCs w:val="36"/>
        </w:rPr>
        <w:t xml:space="preserve"> ребёнка?</w:t>
      </w:r>
    </w:p>
    <w:p w:rsidR="00435D3C" w:rsidRPr="002E4B0A" w:rsidRDefault="00435D3C" w:rsidP="002E4B0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D61F5">
        <w:rPr>
          <w:rStyle w:val="a4"/>
          <w:b w:val="0"/>
          <w:sz w:val="28"/>
          <w:szCs w:val="28"/>
        </w:rPr>
        <w:t>Спортивный</w:t>
      </w:r>
      <w:r w:rsidRPr="002E4B0A">
        <w:rPr>
          <w:rStyle w:val="a4"/>
          <w:sz w:val="28"/>
          <w:szCs w:val="28"/>
        </w:rPr>
        <w:t xml:space="preserve"> </w:t>
      </w:r>
      <w:r w:rsidRPr="002D61F5">
        <w:rPr>
          <w:rStyle w:val="a4"/>
          <w:b w:val="0"/>
          <w:sz w:val="28"/>
          <w:szCs w:val="28"/>
        </w:rPr>
        <w:t>уголок</w:t>
      </w:r>
      <w:r w:rsidRPr="002E4B0A">
        <w:rPr>
          <w:rStyle w:val="a4"/>
          <w:sz w:val="28"/>
          <w:szCs w:val="28"/>
        </w:rPr>
        <w:t xml:space="preserve"> </w:t>
      </w:r>
      <w:r w:rsidRPr="002D61F5">
        <w:rPr>
          <w:rStyle w:val="a4"/>
          <w:b w:val="0"/>
          <w:sz w:val="28"/>
          <w:szCs w:val="28"/>
        </w:rPr>
        <w:t>дома</w:t>
      </w:r>
      <w:r w:rsidRPr="002E4B0A">
        <w:rPr>
          <w:sz w:val="28"/>
          <w:szCs w:val="28"/>
        </w:rPr>
        <w:t xml:space="preserve"> помогает разумно организовать досуг детей, способствует закреплению двигательных навыков, полученных в детском саду, развити</w:t>
      </w:r>
      <w:r w:rsidR="006A22E3" w:rsidRPr="002E4B0A">
        <w:rPr>
          <w:sz w:val="28"/>
          <w:szCs w:val="28"/>
        </w:rPr>
        <w:t>ю ловкости, самостоятельности. О</w:t>
      </w:r>
      <w:r w:rsidRPr="002E4B0A">
        <w:rPr>
          <w:sz w:val="28"/>
          <w:szCs w:val="28"/>
        </w:rPr>
        <w:t xml:space="preserve">борудовать такой </w:t>
      </w:r>
      <w:r w:rsidRPr="002E4B0A">
        <w:rPr>
          <w:rStyle w:val="a4"/>
          <w:b w:val="0"/>
          <w:sz w:val="28"/>
          <w:szCs w:val="28"/>
        </w:rPr>
        <w:t>уголок не сложно</w:t>
      </w:r>
      <w:r w:rsidRPr="002E4B0A">
        <w:rPr>
          <w:sz w:val="28"/>
          <w:szCs w:val="28"/>
        </w:rPr>
        <w:t xml:space="preserve">: одни пособия можно приобрести в </w:t>
      </w:r>
      <w:r w:rsidRPr="002E4B0A">
        <w:rPr>
          <w:rStyle w:val="a4"/>
          <w:b w:val="0"/>
          <w:sz w:val="28"/>
          <w:szCs w:val="28"/>
        </w:rPr>
        <w:t>спортивном магазине</w:t>
      </w:r>
      <w:r w:rsidRPr="002E4B0A">
        <w:rPr>
          <w:sz w:val="28"/>
          <w:szCs w:val="28"/>
        </w:rPr>
        <w:t>, другие сделать самим.</w:t>
      </w:r>
    </w:p>
    <w:p w:rsidR="00435D3C" w:rsidRPr="002E4B0A" w:rsidRDefault="002E4B0A" w:rsidP="002E4B0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4511675</wp:posOffset>
            </wp:positionH>
            <wp:positionV relativeFrom="paragraph">
              <wp:posOffset>50800</wp:posOffset>
            </wp:positionV>
            <wp:extent cx="1950720" cy="2599690"/>
            <wp:effectExtent l="19050" t="0" r="0" b="0"/>
            <wp:wrapSquare wrapText="bothSides"/>
            <wp:docPr id="1" name="Рисунок 1" descr="C:\Users\G505 (59422268)\Desktop\55993de05413ffa00a8b46a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505 (59422268)\Desktop\55993de05413ffa00a8b46a9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2599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5D3C" w:rsidRPr="002E4B0A">
        <w:rPr>
          <w:rStyle w:val="a4"/>
          <w:b w:val="0"/>
          <w:sz w:val="28"/>
          <w:szCs w:val="28"/>
        </w:rPr>
        <w:t>Дома</w:t>
      </w:r>
      <w:r w:rsidR="00435D3C" w:rsidRPr="002E4B0A">
        <w:rPr>
          <w:sz w:val="28"/>
          <w:szCs w:val="28"/>
        </w:rPr>
        <w:t xml:space="preserve"> желательно иметь </w:t>
      </w:r>
      <w:r w:rsidR="00435D3C" w:rsidRPr="002E4B0A">
        <w:rPr>
          <w:sz w:val="28"/>
          <w:szCs w:val="28"/>
          <w:u w:val="single"/>
        </w:rPr>
        <w:t>надувное бревно</w:t>
      </w:r>
      <w:r w:rsidR="00435D3C" w:rsidRPr="002E4B0A">
        <w:rPr>
          <w:sz w:val="28"/>
          <w:szCs w:val="28"/>
        </w:rPr>
        <w:t xml:space="preserve"> длиной 1-1,5 м. </w:t>
      </w:r>
      <w:r w:rsidR="00435D3C" w:rsidRPr="002E4B0A">
        <w:rPr>
          <w:i/>
          <w:iCs/>
          <w:sz w:val="28"/>
          <w:szCs w:val="28"/>
        </w:rPr>
        <w:t>(можно использовать матрац)</w:t>
      </w:r>
      <w:r>
        <w:rPr>
          <w:sz w:val="28"/>
          <w:szCs w:val="28"/>
        </w:rPr>
        <w:t>. Ребё</w:t>
      </w:r>
      <w:r w:rsidR="00435D3C" w:rsidRPr="002E4B0A">
        <w:rPr>
          <w:sz w:val="28"/>
          <w:szCs w:val="28"/>
        </w:rPr>
        <w:t>нок переползает через</w:t>
      </w:r>
      <w:r>
        <w:rPr>
          <w:sz w:val="28"/>
          <w:szCs w:val="28"/>
        </w:rPr>
        <w:t xml:space="preserve"> него, перешагивает, сидит на нё</w:t>
      </w:r>
      <w:r w:rsidR="00435D3C" w:rsidRPr="002E4B0A">
        <w:rPr>
          <w:sz w:val="28"/>
          <w:szCs w:val="28"/>
        </w:rPr>
        <w:t xml:space="preserve">м, отталкивает. По доске </w:t>
      </w:r>
      <w:r>
        <w:rPr>
          <w:i/>
          <w:iCs/>
          <w:sz w:val="28"/>
          <w:szCs w:val="28"/>
        </w:rPr>
        <w:t xml:space="preserve">(длина 1,5-2 </w:t>
      </w:r>
      <w:proofErr w:type="spellStart"/>
      <w:r>
        <w:rPr>
          <w:i/>
          <w:iCs/>
          <w:sz w:val="28"/>
          <w:szCs w:val="28"/>
        </w:rPr>
        <w:t>м.</w:t>
      </w:r>
      <w:proofErr w:type="gramStart"/>
      <w:r w:rsidR="00435D3C" w:rsidRPr="002E4B0A">
        <w:rPr>
          <w:i/>
          <w:iCs/>
          <w:sz w:val="28"/>
          <w:szCs w:val="28"/>
        </w:rPr>
        <w:t>,ш</w:t>
      </w:r>
      <w:proofErr w:type="gramEnd"/>
      <w:r w:rsidR="00435D3C" w:rsidRPr="002E4B0A">
        <w:rPr>
          <w:i/>
          <w:iCs/>
          <w:sz w:val="28"/>
          <w:szCs w:val="28"/>
        </w:rPr>
        <w:t>ирина</w:t>
      </w:r>
      <w:proofErr w:type="spellEnd"/>
      <w:r w:rsidR="00435D3C" w:rsidRPr="002E4B0A">
        <w:rPr>
          <w:i/>
          <w:iCs/>
          <w:sz w:val="28"/>
          <w:szCs w:val="28"/>
        </w:rPr>
        <w:t xml:space="preserve"> 20-30 см.)</w:t>
      </w:r>
      <w:r>
        <w:rPr>
          <w:sz w:val="28"/>
          <w:szCs w:val="28"/>
        </w:rPr>
        <w:t xml:space="preserve"> ребё</w:t>
      </w:r>
      <w:r w:rsidR="00435D3C" w:rsidRPr="002E4B0A">
        <w:rPr>
          <w:sz w:val="28"/>
          <w:szCs w:val="28"/>
        </w:rPr>
        <w:t>нок ходит, упражняясь в равновесии, ползает на четв</w:t>
      </w:r>
      <w:r>
        <w:rPr>
          <w:sz w:val="28"/>
          <w:szCs w:val="28"/>
        </w:rPr>
        <w:t>ереньках, перешагивает через неё</w:t>
      </w:r>
      <w:r w:rsidR="00435D3C" w:rsidRPr="002E4B0A">
        <w:rPr>
          <w:sz w:val="28"/>
          <w:szCs w:val="28"/>
        </w:rPr>
        <w:t>. Усложнить освоенное движение можно, приподняв один конец доски на 10-15 см., затем всю доску на эту высоту. Заменить та</w:t>
      </w:r>
      <w:r>
        <w:rPr>
          <w:sz w:val="28"/>
          <w:szCs w:val="28"/>
        </w:rPr>
        <w:t>кую доску можно дорожкой из клеёнки. На неё</w:t>
      </w:r>
      <w:r w:rsidR="00435D3C" w:rsidRPr="002E4B0A">
        <w:rPr>
          <w:sz w:val="28"/>
          <w:szCs w:val="28"/>
        </w:rPr>
        <w:t xml:space="preserve"> можно нашить большие пуговицы или пробки. При ходьбе по ним упражняются мышцы стоп.</w:t>
      </w:r>
    </w:p>
    <w:p w:rsidR="00435D3C" w:rsidRPr="002E4B0A" w:rsidRDefault="00435D3C" w:rsidP="002E4B0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E4B0A">
        <w:rPr>
          <w:rStyle w:val="a4"/>
          <w:b w:val="0"/>
          <w:sz w:val="28"/>
          <w:szCs w:val="28"/>
        </w:rPr>
        <w:t>Дома</w:t>
      </w:r>
      <w:r w:rsidRPr="002E4B0A">
        <w:rPr>
          <w:sz w:val="28"/>
          <w:szCs w:val="28"/>
        </w:rPr>
        <w:t xml:space="preserve"> должны быть мелкие физкультурные </w:t>
      </w:r>
      <w:r w:rsidRPr="002E4B0A">
        <w:rPr>
          <w:sz w:val="28"/>
          <w:szCs w:val="28"/>
          <w:u w:val="single"/>
        </w:rPr>
        <w:t>пособия</w:t>
      </w:r>
      <w:r w:rsidRPr="002E4B0A">
        <w:rPr>
          <w:sz w:val="28"/>
          <w:szCs w:val="28"/>
        </w:rPr>
        <w:t xml:space="preserve">: </w:t>
      </w:r>
      <w:proofErr w:type="gramStart"/>
      <w:r w:rsidRPr="002E4B0A">
        <w:rPr>
          <w:sz w:val="28"/>
          <w:szCs w:val="28"/>
        </w:rPr>
        <w:t>мячи разных размеров (от теннисного до большого надувного и набивного массой 1 кг., обручи (диаметром 15-20 см., 50-60 см., палки диаметром 2.5 см. разной длины (25-30 см., 70-80 см., скакалки.</w:t>
      </w:r>
      <w:proofErr w:type="gramEnd"/>
      <w:r w:rsidRPr="002E4B0A">
        <w:rPr>
          <w:sz w:val="28"/>
          <w:szCs w:val="28"/>
        </w:rPr>
        <w:t xml:space="preserve"> Можно самим сшить и набить мешочки. Маленькие </w:t>
      </w:r>
      <w:r w:rsidRPr="002E4B0A">
        <w:rPr>
          <w:i/>
          <w:iCs/>
          <w:sz w:val="28"/>
          <w:szCs w:val="28"/>
        </w:rPr>
        <w:t>(массой 150г.)</w:t>
      </w:r>
      <w:r w:rsidRPr="002E4B0A">
        <w:rPr>
          <w:sz w:val="28"/>
          <w:szCs w:val="28"/>
        </w:rPr>
        <w:t xml:space="preserve"> метают в горизонтальную и вертикальную цели, а большие </w:t>
      </w:r>
      <w:r w:rsidRPr="002E4B0A">
        <w:rPr>
          <w:i/>
          <w:iCs/>
          <w:sz w:val="28"/>
          <w:szCs w:val="28"/>
        </w:rPr>
        <w:t>(массой 400г.)</w:t>
      </w:r>
      <w:r w:rsidRPr="002E4B0A">
        <w:rPr>
          <w:sz w:val="28"/>
          <w:szCs w:val="28"/>
        </w:rPr>
        <w:t xml:space="preserve"> используют для развития правильной осанки, нося на голове.</w:t>
      </w:r>
    </w:p>
    <w:p w:rsidR="00435D3C" w:rsidRPr="002E4B0A" w:rsidRDefault="002E4B0A" w:rsidP="002E4B0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В дверном проё</w:t>
      </w:r>
      <w:r w:rsidR="00435D3C" w:rsidRPr="002E4B0A">
        <w:rPr>
          <w:sz w:val="28"/>
          <w:szCs w:val="28"/>
        </w:rPr>
        <w:t>ме можно подвешивать одноместные качели, веревочную лестницу, канат, турник, корзину для забрасывания мяча, мишень для метания</w:t>
      </w:r>
    </w:p>
    <w:p w:rsidR="00435D3C" w:rsidRPr="002E4B0A" w:rsidRDefault="00435D3C" w:rsidP="002E4B0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E4B0A">
        <w:rPr>
          <w:sz w:val="28"/>
          <w:szCs w:val="28"/>
        </w:rPr>
        <w:t xml:space="preserve">Интересные упражнения в перешагивании можно придумать на лесенке, сделанной из двух толстых шнуров и </w:t>
      </w:r>
      <w:r w:rsidRPr="002E4B0A">
        <w:rPr>
          <w:i/>
          <w:iCs/>
          <w:sz w:val="28"/>
          <w:szCs w:val="28"/>
        </w:rPr>
        <w:t>«перекладин»</w:t>
      </w:r>
      <w:r w:rsidRPr="002E4B0A">
        <w:rPr>
          <w:sz w:val="28"/>
          <w:szCs w:val="28"/>
        </w:rPr>
        <w:t xml:space="preserve"> из тесьмы, устанавливаемых чаще или реже, в зависимости от умений ребенка, длины его шагов </w:t>
      </w:r>
      <w:r w:rsidRPr="002E4B0A">
        <w:rPr>
          <w:i/>
          <w:iCs/>
          <w:sz w:val="28"/>
          <w:szCs w:val="28"/>
        </w:rPr>
        <w:t>(пособие кладется на пол)</w:t>
      </w:r>
      <w:r w:rsidRPr="002E4B0A">
        <w:rPr>
          <w:sz w:val="28"/>
          <w:szCs w:val="28"/>
        </w:rPr>
        <w:t>.</w:t>
      </w:r>
    </w:p>
    <w:p w:rsidR="00435D3C" w:rsidRPr="002E4B0A" w:rsidRDefault="002D61F5" w:rsidP="002E4B0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106680</wp:posOffset>
            </wp:positionH>
            <wp:positionV relativeFrom="paragraph">
              <wp:posOffset>87630</wp:posOffset>
            </wp:positionV>
            <wp:extent cx="2175510" cy="2170430"/>
            <wp:effectExtent l="19050" t="0" r="0" b="0"/>
            <wp:wrapSquare wrapText="bothSides"/>
            <wp:docPr id="2" name="Рисунок 2" descr="C:\Users\G505 (59422268)\Desktop\18063309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505 (59422268)\Desktop\18063309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217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5D3C" w:rsidRPr="002E4B0A">
        <w:rPr>
          <w:sz w:val="28"/>
          <w:szCs w:val="28"/>
        </w:rPr>
        <w:t xml:space="preserve">Располагать </w:t>
      </w:r>
      <w:r w:rsidR="00435D3C" w:rsidRPr="002D61F5">
        <w:rPr>
          <w:rStyle w:val="a4"/>
          <w:b w:val="0"/>
          <w:sz w:val="28"/>
          <w:szCs w:val="28"/>
        </w:rPr>
        <w:t>уголок</w:t>
      </w:r>
      <w:r w:rsidR="00435D3C" w:rsidRPr="002E4B0A">
        <w:rPr>
          <w:sz w:val="28"/>
          <w:szCs w:val="28"/>
        </w:rPr>
        <w:t xml:space="preserve"> следует по возможности ближе к свету, чтобы был приток свежего воздуха, у наружной стены с широким окном и балконной дверью. На устройство </w:t>
      </w:r>
      <w:r w:rsidR="00435D3C" w:rsidRPr="002D61F5">
        <w:rPr>
          <w:rStyle w:val="a4"/>
          <w:b w:val="0"/>
          <w:sz w:val="28"/>
          <w:szCs w:val="28"/>
        </w:rPr>
        <w:t>спортивного уголка</w:t>
      </w:r>
      <w:r w:rsidR="00435D3C" w:rsidRPr="002E4B0A">
        <w:rPr>
          <w:sz w:val="28"/>
          <w:szCs w:val="28"/>
        </w:rPr>
        <w:t xml:space="preserve"> влияет величина квартиры, ее планировка, степень загруженности мебелью. Такой </w:t>
      </w:r>
      <w:r w:rsidR="00435D3C" w:rsidRPr="002D61F5">
        <w:rPr>
          <w:rStyle w:val="a4"/>
          <w:b w:val="0"/>
          <w:sz w:val="28"/>
          <w:szCs w:val="28"/>
        </w:rPr>
        <w:t>уголок может занимать 2 кв</w:t>
      </w:r>
      <w:r w:rsidR="00435D3C" w:rsidRPr="002E4B0A">
        <w:rPr>
          <w:sz w:val="28"/>
          <w:szCs w:val="28"/>
        </w:rPr>
        <w:t>. м., располагаться в углу комнаты, что позволит подходить к нему с двух сторон. Вертикальные стойки можно прикрепить к потолку и полу – это основ</w:t>
      </w:r>
      <w:r>
        <w:rPr>
          <w:sz w:val="28"/>
          <w:szCs w:val="28"/>
        </w:rPr>
        <w:t>ание комплекса, на которое крепятся канаты, верё</w:t>
      </w:r>
      <w:r w:rsidR="00435D3C" w:rsidRPr="002E4B0A">
        <w:rPr>
          <w:sz w:val="28"/>
          <w:szCs w:val="28"/>
        </w:rPr>
        <w:t>вочные лестницы, резиновая лиана, качели, кольцо, перекладины.</w:t>
      </w:r>
    </w:p>
    <w:p w:rsidR="00435D3C" w:rsidRPr="002E4B0A" w:rsidRDefault="00435D3C" w:rsidP="002E4B0A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E4B0A">
        <w:rPr>
          <w:sz w:val="28"/>
          <w:szCs w:val="28"/>
        </w:rPr>
        <w:t>Упражнения на снарядах, вводимых постепенно, вначале выполняются с детьми под руководством и наблюдением взрослых, а после успешного освоения дети могут заниматься самостоятельно</w:t>
      </w:r>
    </w:p>
    <w:p w:rsidR="00892B60" w:rsidRPr="002D61F5" w:rsidRDefault="00435D3C" w:rsidP="002D61F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2E4B0A">
        <w:rPr>
          <w:sz w:val="28"/>
          <w:szCs w:val="28"/>
        </w:rPr>
        <w:t>У ребенка не должно быть с самого начала отрицательных эмоций от чрезмерно высоких или слишком малых нагрузок, неправильной метод</w:t>
      </w:r>
      <w:r w:rsidR="006A22E3" w:rsidRPr="002E4B0A">
        <w:rPr>
          <w:sz w:val="28"/>
          <w:szCs w:val="28"/>
        </w:rPr>
        <w:t>ики занятий, отсутствие их пери</w:t>
      </w:r>
      <w:r w:rsidRPr="002E4B0A">
        <w:rPr>
          <w:sz w:val="28"/>
          <w:szCs w:val="28"/>
        </w:rPr>
        <w:t xml:space="preserve">одичности, поэтому </w:t>
      </w:r>
      <w:r w:rsidRPr="002D61F5">
        <w:rPr>
          <w:rStyle w:val="a4"/>
          <w:b w:val="0"/>
          <w:sz w:val="28"/>
          <w:szCs w:val="28"/>
        </w:rPr>
        <w:t>родители</w:t>
      </w:r>
      <w:r w:rsidRPr="002E4B0A">
        <w:rPr>
          <w:sz w:val="28"/>
          <w:szCs w:val="28"/>
        </w:rPr>
        <w:t xml:space="preserve"> должны хорошо подготовиться к тому, чтобы начать заниматься с ним.</w:t>
      </w:r>
    </w:p>
    <w:sectPr w:rsidR="00892B60" w:rsidRPr="002D61F5" w:rsidSect="002D61F5">
      <w:pgSz w:w="11906" w:h="16838"/>
      <w:pgMar w:top="567" w:right="851" w:bottom="567" w:left="851" w:header="709" w:footer="709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435D3C"/>
    <w:rsid w:val="002D61F5"/>
    <w:rsid w:val="002E4B0A"/>
    <w:rsid w:val="00435D3C"/>
    <w:rsid w:val="004E4D24"/>
    <w:rsid w:val="006A22E3"/>
    <w:rsid w:val="00761AA6"/>
    <w:rsid w:val="00892B60"/>
    <w:rsid w:val="00D66CB8"/>
    <w:rsid w:val="00ED7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B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435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435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35D3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A22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22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5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Фердина</dc:creator>
  <cp:keywords/>
  <dc:description/>
  <cp:lastModifiedBy>Фердина</cp:lastModifiedBy>
  <cp:revision>7</cp:revision>
  <dcterms:created xsi:type="dcterms:W3CDTF">2018-10-07T19:32:00Z</dcterms:created>
  <dcterms:modified xsi:type="dcterms:W3CDTF">2018-10-09T20:40:00Z</dcterms:modified>
</cp:coreProperties>
</file>